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24AB6">
      <w:pPr>
        <w:spacing w:line="360" w:lineRule="auto"/>
        <w:ind w:firstLine="546" w:firstLineChars="200"/>
        <w:rPr>
          <w:rFonts w:hint="default" w:ascii="宋体" w:hAnsi="宋体" w:eastAsia="宋体" w:cs="宋体"/>
          <w:b/>
          <w:bCs/>
          <w:color w:val="000000" w:themeColor="text1"/>
          <w:spacing w:val="-4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pacing w:val="-4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/>
          <w:bCs/>
          <w:color w:val="000000" w:themeColor="text1"/>
          <w:spacing w:val="-4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bCs/>
          <w:color w:val="000000" w:themeColor="text1"/>
          <w:spacing w:val="-4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/>
          <w:bCs/>
          <w:color w:val="000000" w:themeColor="text1"/>
          <w:spacing w:val="-4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四川师范大学遂宁校区电梯维保服务项目</w:t>
      </w:r>
      <w:r>
        <w:rPr>
          <w:rFonts w:hint="eastAsia" w:ascii="宋体" w:hAnsi="宋体" w:eastAsia="宋体" w:cs="宋体"/>
          <w:b/>
          <w:bCs/>
          <w:color w:val="000000" w:themeColor="text1"/>
          <w:spacing w:val="-4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评分细则</w:t>
      </w:r>
    </w:p>
    <w:tbl>
      <w:tblPr>
        <w:tblStyle w:val="12"/>
        <w:tblpPr w:leftFromText="180" w:rightFromText="180" w:vertAnchor="text" w:horzAnchor="page" w:tblpX="1469" w:tblpY="457"/>
        <w:tblOverlap w:val="never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65"/>
        <w:gridCol w:w="936"/>
        <w:gridCol w:w="5002"/>
        <w:gridCol w:w="991"/>
      </w:tblGrid>
      <w:tr w14:paraId="4144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80" w:type="dxa"/>
            <w:vAlign w:val="center"/>
          </w:tcPr>
          <w:p w14:paraId="4D10E336">
            <w:pPr>
              <w:snapToGrid w:val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365" w:type="dxa"/>
            <w:vAlign w:val="center"/>
          </w:tcPr>
          <w:p w14:paraId="63F8F882">
            <w:pPr>
              <w:snapToGrid w:val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评分因素及权重</w:t>
            </w:r>
          </w:p>
        </w:tc>
        <w:tc>
          <w:tcPr>
            <w:tcW w:w="936" w:type="dxa"/>
            <w:vAlign w:val="center"/>
          </w:tcPr>
          <w:p w14:paraId="6ED8DA14">
            <w:pPr>
              <w:snapToGrid w:val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分值</w:t>
            </w:r>
          </w:p>
        </w:tc>
        <w:tc>
          <w:tcPr>
            <w:tcW w:w="5002" w:type="dxa"/>
            <w:vAlign w:val="center"/>
          </w:tcPr>
          <w:p w14:paraId="78114D9B">
            <w:pPr>
              <w:snapToGrid w:val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评分标准</w:t>
            </w:r>
          </w:p>
        </w:tc>
        <w:tc>
          <w:tcPr>
            <w:tcW w:w="991" w:type="dxa"/>
            <w:vAlign w:val="center"/>
          </w:tcPr>
          <w:p w14:paraId="1E1B3EB5">
            <w:pPr>
              <w:snapToGrid w:val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说明</w:t>
            </w:r>
          </w:p>
        </w:tc>
      </w:tr>
      <w:tr w14:paraId="7B70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2509E19B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65" w:type="dxa"/>
            <w:vAlign w:val="center"/>
          </w:tcPr>
          <w:p w14:paraId="4C2B8FBA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维保费用报价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0%</w:t>
            </w:r>
          </w:p>
        </w:tc>
        <w:tc>
          <w:tcPr>
            <w:tcW w:w="936" w:type="dxa"/>
            <w:vAlign w:val="center"/>
          </w:tcPr>
          <w:p w14:paraId="37ED1CC5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0分</w:t>
            </w:r>
          </w:p>
        </w:tc>
        <w:tc>
          <w:tcPr>
            <w:tcW w:w="5002" w:type="dxa"/>
            <w:vAlign w:val="center"/>
          </w:tcPr>
          <w:p w14:paraId="670B60C6">
            <w:pPr>
              <w:snapToGrid w:val="0"/>
              <w:ind w:left="0" w:leftChars="0" w:firstLine="420" w:firstLineChars="17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满足招标文件全部实质性要求，且投标报价最低的为评标基准价，得满分10分。其他供应商得分：投标报价得分=（评标基准价/投标报价）×10（结果保留两位小数）。</w:t>
            </w:r>
          </w:p>
        </w:tc>
        <w:tc>
          <w:tcPr>
            <w:tcW w:w="991" w:type="dxa"/>
            <w:vAlign w:val="center"/>
          </w:tcPr>
          <w:p w14:paraId="2C16211B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参照报价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打分</w:t>
            </w:r>
          </w:p>
        </w:tc>
      </w:tr>
      <w:tr w14:paraId="401B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5E604B82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5" w:type="dxa"/>
            <w:vAlign w:val="center"/>
          </w:tcPr>
          <w:p w14:paraId="68CB37AF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配件报价10%</w:t>
            </w:r>
          </w:p>
        </w:tc>
        <w:tc>
          <w:tcPr>
            <w:tcW w:w="936" w:type="dxa"/>
            <w:vAlign w:val="center"/>
          </w:tcPr>
          <w:p w14:paraId="5DC22001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425533E1">
            <w:pPr>
              <w:snapToGrid w:val="0"/>
              <w:ind w:left="0" w:leftChars="0" w:firstLine="420" w:firstLineChars="175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配件报价单价合计金额最低的为评标基准价，得满分10分。其他供应商得分：投标报价得分=（评标基准价/投标报价）×10（结果保留两位小数）。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846FB1">
            <w:pPr>
              <w:snapToGrid w:val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参照报价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打分</w:t>
            </w:r>
          </w:p>
        </w:tc>
      </w:tr>
      <w:tr w14:paraId="3CCD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880" w:type="dxa"/>
            <w:vAlign w:val="center"/>
          </w:tcPr>
          <w:p w14:paraId="54370BB6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5" w:type="dxa"/>
            <w:vAlign w:val="center"/>
          </w:tcPr>
          <w:p w14:paraId="16AA771D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技术配置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与本地服务保障3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0%</w:t>
            </w:r>
          </w:p>
        </w:tc>
        <w:tc>
          <w:tcPr>
            <w:tcW w:w="936" w:type="dxa"/>
            <w:vAlign w:val="center"/>
          </w:tcPr>
          <w:p w14:paraId="7F8E8417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0分</w:t>
            </w:r>
          </w:p>
        </w:tc>
        <w:tc>
          <w:tcPr>
            <w:tcW w:w="5002" w:type="dxa"/>
            <w:vAlign w:val="center"/>
          </w:tcPr>
          <w:p w14:paraId="1AE6B316">
            <w:pPr>
              <w:numPr>
                <w:ilvl w:val="0"/>
                <w:numId w:val="1"/>
              </w:numPr>
              <w:snapToGrid w:val="0"/>
              <w:ind w:left="0" w:leftChars="0" w:firstLine="42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项目负责人配置（6分）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本项目在校区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定1名负责人，每增加1人得3分，本项最多得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分。未安排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不得分（需提供特种设备作业人员证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复印件加盖公章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）。</w:t>
            </w:r>
          </w:p>
          <w:p w14:paraId="1083D97C">
            <w:pPr>
              <w:numPr>
                <w:ilvl w:val="0"/>
                <w:numId w:val="1"/>
              </w:numPr>
              <w:snapToGrid w:val="0"/>
              <w:ind w:left="0" w:leftChars="0" w:firstLine="42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负责人资质（6分）：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拟派校区负责人具备电气类中级及以上工程师职称，得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分；不具备不得分。（需提供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职称证书复印件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加盖公章）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53B71A6">
            <w:pPr>
              <w:numPr>
                <w:ilvl w:val="0"/>
                <w:numId w:val="1"/>
              </w:numPr>
              <w:snapToGrid w:val="0"/>
              <w:ind w:left="0" w:leftChars="0" w:firstLine="42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本地服务团队（8分）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供应商在遂宁市拥有6名及以上本地维保人员，得7分；每多1名，加1分，本项最高8分。未提供本地驻点证明材料（含人员资格证、驻点固定资产证明/租房合同复印件，加盖公章）不得分。。</w:t>
            </w:r>
          </w:p>
          <w:p w14:paraId="1DD6C3E0">
            <w:pPr>
              <w:numPr>
                <w:ilvl w:val="0"/>
                <w:numId w:val="1"/>
              </w:numPr>
              <w:snapToGrid w:val="0"/>
              <w:ind w:left="0" w:leftChars="0" w:firstLine="42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备品备件响应（10分）：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承诺电梯关键配件4小时内到场，得10分；8小时内到场，得8分；12小时内到场，得4分；未承诺或承诺不满足不得分。</w:t>
            </w:r>
          </w:p>
          <w:p w14:paraId="361A736F">
            <w:pPr>
              <w:numPr>
                <w:ilvl w:val="0"/>
                <w:numId w:val="0"/>
              </w:numPr>
              <w:snapToGrid w:val="0"/>
              <w:ind w:left="0" w:leftChars="0" w:firstLine="422" w:firstLineChars="175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需提供加盖公章的承诺函原件，承诺内容纳入合同；备品备件须符合行业标准，辅助材料须满足国家技术规范及安全要求。</w:t>
            </w:r>
          </w:p>
        </w:tc>
        <w:tc>
          <w:tcPr>
            <w:tcW w:w="991" w:type="dxa"/>
            <w:vAlign w:val="center"/>
          </w:tcPr>
          <w:p w14:paraId="289ECB24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参照响应文件打分</w:t>
            </w:r>
          </w:p>
        </w:tc>
      </w:tr>
      <w:tr w14:paraId="276B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030ACA3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036242E0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项目实施</w:t>
            </w:r>
            <w:r>
              <w:rPr>
                <w:rFonts w:hint="eastAsia" w:ascii="宋体" w:hAnsi="宋体" w:eastAsia="宋体" w:cs="宋体"/>
                <w:sz w:val="24"/>
              </w:rPr>
              <w:t>方案</w:t>
            </w:r>
          </w:p>
          <w:p w14:paraId="4214075C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0%</w:t>
            </w:r>
          </w:p>
        </w:tc>
        <w:tc>
          <w:tcPr>
            <w:tcW w:w="936" w:type="dxa"/>
            <w:vAlign w:val="center"/>
          </w:tcPr>
          <w:p w14:paraId="4D324934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0分</w:t>
            </w:r>
          </w:p>
        </w:tc>
        <w:tc>
          <w:tcPr>
            <w:tcW w:w="5002" w:type="dxa"/>
            <w:vAlign w:val="center"/>
          </w:tcPr>
          <w:p w14:paraId="213F9715">
            <w:pPr>
              <w:snapToGrid w:val="0"/>
              <w:ind w:left="0" w:leftChars="0" w:firstLine="422" w:firstLineChars="175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评审内容包括：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①电梯维保方案；②服务质量保障措施；③安全作业制度；④应急处理措施；⑤人员配置及管理制度。</w:t>
            </w:r>
          </w:p>
          <w:p w14:paraId="78355304">
            <w:pPr>
              <w:snapToGrid w:val="0"/>
              <w:ind w:left="0" w:leftChars="0" w:firstLine="420" w:firstLineChars="175"/>
              <w:jc w:val="both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方案内容完整、科学合理、贴合项目实际、可操作性强，得30分。每缺失1项核心内容，扣8分；每1项内容存在缺陷、不合理、脱离实际、照搬照抄或逻辑错误，扣4分；扣完本项分值为止。</w:t>
            </w:r>
          </w:p>
        </w:tc>
        <w:tc>
          <w:tcPr>
            <w:tcW w:w="991" w:type="dxa"/>
            <w:vAlign w:val="center"/>
          </w:tcPr>
          <w:p w14:paraId="39CB2A84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参照响应文件打分</w:t>
            </w:r>
          </w:p>
        </w:tc>
      </w:tr>
      <w:tr w14:paraId="4A60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204B93E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5" w:type="dxa"/>
            <w:vAlign w:val="center"/>
          </w:tcPr>
          <w:p w14:paraId="1EA0E048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企业资信10%</w:t>
            </w:r>
          </w:p>
        </w:tc>
        <w:tc>
          <w:tcPr>
            <w:tcW w:w="936" w:type="dxa"/>
            <w:vAlign w:val="center"/>
          </w:tcPr>
          <w:p w14:paraId="6B86690A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5002" w:type="dxa"/>
            <w:vAlign w:val="center"/>
          </w:tcPr>
          <w:p w14:paraId="1D5DEE79">
            <w:pPr>
              <w:numPr>
                <w:ilvl w:val="0"/>
                <w:numId w:val="2"/>
              </w:numPr>
              <w:snapToGrid w:val="0"/>
              <w:ind w:left="0" w:leftChars="0" w:firstLine="420" w:firstLineChars="17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具有有效的质量管理体系认证证书的得2分，不提供不得分。</w:t>
            </w:r>
          </w:p>
          <w:p w14:paraId="3D7A2588">
            <w:pPr>
              <w:numPr>
                <w:ilvl w:val="0"/>
                <w:numId w:val="2"/>
              </w:numPr>
              <w:snapToGrid w:val="0"/>
              <w:ind w:left="0" w:leftChars="0" w:firstLine="420" w:firstLineChars="17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具有有效的职业健康安全管理体系认证证书的得2分，不提供不得分。</w:t>
            </w:r>
          </w:p>
          <w:p w14:paraId="2254AA83">
            <w:pPr>
              <w:numPr>
                <w:ilvl w:val="0"/>
                <w:numId w:val="2"/>
              </w:numPr>
              <w:snapToGrid w:val="0"/>
              <w:ind w:left="0" w:leftChars="0" w:firstLine="420" w:firstLineChars="17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具有有效的环境管理体系认证证书的得2分，不提供不得分。</w:t>
            </w:r>
          </w:p>
          <w:p w14:paraId="7C564936">
            <w:pPr>
              <w:numPr>
                <w:ilvl w:val="0"/>
                <w:numId w:val="2"/>
              </w:numPr>
              <w:snapToGrid w:val="0"/>
              <w:ind w:left="0" w:leftChars="0" w:firstLine="420" w:firstLineChars="17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电梯维保单位具有省级/市级市场监管部门、特种设备行业协会、中国电梯协会颁发的电梯维护保养安全服务质量三星级证书得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分，四星得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分，五星得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分，未提供不得分。</w:t>
            </w:r>
          </w:p>
          <w:p w14:paraId="7669B904">
            <w:pPr>
              <w:snapToGrid w:val="0"/>
              <w:ind w:left="0" w:leftChars="0" w:firstLine="422" w:firstLineChars="17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以上证书均需提供复印件并加盖公章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991" w:type="dxa"/>
            <w:vAlign w:val="center"/>
          </w:tcPr>
          <w:p w14:paraId="43A33062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参照响应文件打分</w:t>
            </w:r>
          </w:p>
        </w:tc>
      </w:tr>
      <w:tr w14:paraId="4EC1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41FC83E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65" w:type="dxa"/>
            <w:vAlign w:val="center"/>
          </w:tcPr>
          <w:p w14:paraId="57C55E3B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履约能力10%</w:t>
            </w:r>
          </w:p>
        </w:tc>
        <w:tc>
          <w:tcPr>
            <w:tcW w:w="936" w:type="dxa"/>
            <w:vAlign w:val="center"/>
          </w:tcPr>
          <w:p w14:paraId="229DF0F2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5002" w:type="dxa"/>
            <w:vAlign w:val="center"/>
          </w:tcPr>
          <w:p w14:paraId="342605BC">
            <w:pPr>
              <w:numPr>
                <w:ilvl w:val="0"/>
                <w:numId w:val="3"/>
              </w:numPr>
              <w:snapToGrid w:val="0"/>
              <w:ind w:left="0" w:leftChars="0" w:firstLine="422" w:firstLineChars="175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基础业绩（2分）：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2023年1月1日至今，具有1个已完成或正在履约的电梯维保类似项目业绩（以合同签订时间为准），得2分。</w:t>
            </w:r>
          </w:p>
          <w:p w14:paraId="5919C7FF">
            <w:pPr>
              <w:numPr>
                <w:ilvl w:val="0"/>
                <w:numId w:val="3"/>
              </w:numPr>
              <w:snapToGrid w:val="0"/>
              <w:ind w:left="0" w:leftChars="0" w:firstLine="422" w:firstLineChars="17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业绩加分（8分）：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每增加1个符合要求的类似业绩，加2分，本项最高10分。</w:t>
            </w:r>
          </w:p>
          <w:p w14:paraId="10D5CFE2">
            <w:pPr>
              <w:numPr>
                <w:ilvl w:val="0"/>
                <w:numId w:val="0"/>
              </w:numPr>
              <w:snapToGrid w:val="0"/>
              <w:ind w:left="0" w:leftChars="0" w:firstLine="422" w:firstLineChars="17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业绩材料需提供合同复印件（或中标通知书），均需加盖公章。</w:t>
            </w:r>
          </w:p>
        </w:tc>
        <w:tc>
          <w:tcPr>
            <w:tcW w:w="991" w:type="dxa"/>
            <w:vAlign w:val="center"/>
          </w:tcPr>
          <w:p w14:paraId="1AFA07E2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参照响应文件打分</w:t>
            </w:r>
          </w:p>
        </w:tc>
      </w:tr>
    </w:tbl>
    <w:p w14:paraId="4A55A83C">
      <w:pPr>
        <w:spacing w:line="360" w:lineRule="auto"/>
        <w:rPr>
          <w:rFonts w:ascii="宋体" w:hAnsi="宋体" w:eastAsia="宋体" w:cs="宋体"/>
          <w:b/>
          <w:bCs/>
          <w:spacing w:val="-4"/>
          <w:kern w:val="0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A2EE6A"/>
    <w:multiLevelType w:val="singleLevel"/>
    <w:tmpl w:val="50A2EE6A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65F38D5"/>
    <w:multiLevelType w:val="singleLevel"/>
    <w:tmpl w:val="565F38D5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02708DF"/>
    <w:multiLevelType w:val="singleLevel"/>
    <w:tmpl w:val="602708D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hNGM1ZWJkMGU5OGU5OTkyOTk0ODU0MDZkMzM1MjUifQ=="/>
  </w:docVars>
  <w:rsids>
    <w:rsidRoot w:val="00680DB9"/>
    <w:rsid w:val="00007551"/>
    <w:rsid w:val="00017BDF"/>
    <w:rsid w:val="000245B3"/>
    <w:rsid w:val="00026D19"/>
    <w:rsid w:val="00041798"/>
    <w:rsid w:val="000666C4"/>
    <w:rsid w:val="00076E3D"/>
    <w:rsid w:val="00076F10"/>
    <w:rsid w:val="000A4E4A"/>
    <w:rsid w:val="000A587E"/>
    <w:rsid w:val="000E41C2"/>
    <w:rsid w:val="0010698E"/>
    <w:rsid w:val="00116E5F"/>
    <w:rsid w:val="00136B2D"/>
    <w:rsid w:val="00137A6D"/>
    <w:rsid w:val="00154D63"/>
    <w:rsid w:val="00167969"/>
    <w:rsid w:val="0017576C"/>
    <w:rsid w:val="00181646"/>
    <w:rsid w:val="00183C35"/>
    <w:rsid w:val="00195E3B"/>
    <w:rsid w:val="001C1B6D"/>
    <w:rsid w:val="001C6EF1"/>
    <w:rsid w:val="001E259D"/>
    <w:rsid w:val="001F00C8"/>
    <w:rsid w:val="001F4A70"/>
    <w:rsid w:val="001F5AA6"/>
    <w:rsid w:val="00204C72"/>
    <w:rsid w:val="002130E7"/>
    <w:rsid w:val="00213EE6"/>
    <w:rsid w:val="00237F21"/>
    <w:rsid w:val="002605B9"/>
    <w:rsid w:val="00265B37"/>
    <w:rsid w:val="00267A6A"/>
    <w:rsid w:val="0027000C"/>
    <w:rsid w:val="0027004C"/>
    <w:rsid w:val="0027046E"/>
    <w:rsid w:val="00281232"/>
    <w:rsid w:val="0028342A"/>
    <w:rsid w:val="00283506"/>
    <w:rsid w:val="00290372"/>
    <w:rsid w:val="00297BA2"/>
    <w:rsid w:val="002A12DE"/>
    <w:rsid w:val="002B1433"/>
    <w:rsid w:val="002B1E79"/>
    <w:rsid w:val="002B2025"/>
    <w:rsid w:val="002F15E6"/>
    <w:rsid w:val="00300869"/>
    <w:rsid w:val="00303EB6"/>
    <w:rsid w:val="003462CC"/>
    <w:rsid w:val="00346C25"/>
    <w:rsid w:val="00370496"/>
    <w:rsid w:val="00371943"/>
    <w:rsid w:val="003872F5"/>
    <w:rsid w:val="003910E3"/>
    <w:rsid w:val="003967FA"/>
    <w:rsid w:val="003972FF"/>
    <w:rsid w:val="003A4EC3"/>
    <w:rsid w:val="003B09FB"/>
    <w:rsid w:val="00453A6F"/>
    <w:rsid w:val="004633A5"/>
    <w:rsid w:val="0048763B"/>
    <w:rsid w:val="004907E9"/>
    <w:rsid w:val="00490898"/>
    <w:rsid w:val="00494237"/>
    <w:rsid w:val="004965F1"/>
    <w:rsid w:val="004A77F1"/>
    <w:rsid w:val="004B6501"/>
    <w:rsid w:val="004C185B"/>
    <w:rsid w:val="004E2DCB"/>
    <w:rsid w:val="004F06CB"/>
    <w:rsid w:val="004F4895"/>
    <w:rsid w:val="00502874"/>
    <w:rsid w:val="0051216F"/>
    <w:rsid w:val="00522DB1"/>
    <w:rsid w:val="005358E6"/>
    <w:rsid w:val="0054433C"/>
    <w:rsid w:val="00547941"/>
    <w:rsid w:val="0055637F"/>
    <w:rsid w:val="00570074"/>
    <w:rsid w:val="00570D06"/>
    <w:rsid w:val="0058102D"/>
    <w:rsid w:val="00592634"/>
    <w:rsid w:val="00595B2B"/>
    <w:rsid w:val="005C2EE3"/>
    <w:rsid w:val="005C7481"/>
    <w:rsid w:val="005F0875"/>
    <w:rsid w:val="005F1C0B"/>
    <w:rsid w:val="005F5775"/>
    <w:rsid w:val="0060207B"/>
    <w:rsid w:val="006158DE"/>
    <w:rsid w:val="00620841"/>
    <w:rsid w:val="0063112D"/>
    <w:rsid w:val="00633D4D"/>
    <w:rsid w:val="00646203"/>
    <w:rsid w:val="00652EA7"/>
    <w:rsid w:val="00680DB9"/>
    <w:rsid w:val="00693EB6"/>
    <w:rsid w:val="006B2B29"/>
    <w:rsid w:val="006C504E"/>
    <w:rsid w:val="006C7BFC"/>
    <w:rsid w:val="006D4395"/>
    <w:rsid w:val="00793AF8"/>
    <w:rsid w:val="00793CEE"/>
    <w:rsid w:val="007A206B"/>
    <w:rsid w:val="007A7FAA"/>
    <w:rsid w:val="007C4EE5"/>
    <w:rsid w:val="007C6EFD"/>
    <w:rsid w:val="007D5962"/>
    <w:rsid w:val="007D7AD7"/>
    <w:rsid w:val="007F0E37"/>
    <w:rsid w:val="007F1C70"/>
    <w:rsid w:val="00807028"/>
    <w:rsid w:val="00810DC1"/>
    <w:rsid w:val="00813661"/>
    <w:rsid w:val="008176E2"/>
    <w:rsid w:val="00832443"/>
    <w:rsid w:val="00836731"/>
    <w:rsid w:val="00840446"/>
    <w:rsid w:val="00843475"/>
    <w:rsid w:val="00860095"/>
    <w:rsid w:val="00884256"/>
    <w:rsid w:val="00895308"/>
    <w:rsid w:val="008B5486"/>
    <w:rsid w:val="008C445A"/>
    <w:rsid w:val="008C595F"/>
    <w:rsid w:val="008E3CBF"/>
    <w:rsid w:val="008F27CE"/>
    <w:rsid w:val="00905021"/>
    <w:rsid w:val="009065D8"/>
    <w:rsid w:val="00916CBE"/>
    <w:rsid w:val="00932F8C"/>
    <w:rsid w:val="00941491"/>
    <w:rsid w:val="00955D10"/>
    <w:rsid w:val="00962E70"/>
    <w:rsid w:val="00963A6F"/>
    <w:rsid w:val="009C429C"/>
    <w:rsid w:val="009E61B3"/>
    <w:rsid w:val="00A0471F"/>
    <w:rsid w:val="00A26B97"/>
    <w:rsid w:val="00A35FDD"/>
    <w:rsid w:val="00A467C2"/>
    <w:rsid w:val="00A52078"/>
    <w:rsid w:val="00A54235"/>
    <w:rsid w:val="00A66959"/>
    <w:rsid w:val="00A83EE1"/>
    <w:rsid w:val="00A94A2E"/>
    <w:rsid w:val="00AC1A82"/>
    <w:rsid w:val="00AC2FF8"/>
    <w:rsid w:val="00AE6033"/>
    <w:rsid w:val="00B00A30"/>
    <w:rsid w:val="00B15DB3"/>
    <w:rsid w:val="00B276BA"/>
    <w:rsid w:val="00B30FB4"/>
    <w:rsid w:val="00B3482C"/>
    <w:rsid w:val="00B34991"/>
    <w:rsid w:val="00B421C7"/>
    <w:rsid w:val="00B57F7D"/>
    <w:rsid w:val="00B670A0"/>
    <w:rsid w:val="00B717C4"/>
    <w:rsid w:val="00B73490"/>
    <w:rsid w:val="00BA6681"/>
    <w:rsid w:val="00BB3BE2"/>
    <w:rsid w:val="00BC0193"/>
    <w:rsid w:val="00BC4BA9"/>
    <w:rsid w:val="00BD186D"/>
    <w:rsid w:val="00BD2A7C"/>
    <w:rsid w:val="00BF0830"/>
    <w:rsid w:val="00BF60E7"/>
    <w:rsid w:val="00C24F3A"/>
    <w:rsid w:val="00C34AB5"/>
    <w:rsid w:val="00C34C8E"/>
    <w:rsid w:val="00C457DC"/>
    <w:rsid w:val="00C539DB"/>
    <w:rsid w:val="00C779AB"/>
    <w:rsid w:val="00C94C0B"/>
    <w:rsid w:val="00CA08E5"/>
    <w:rsid w:val="00CA3291"/>
    <w:rsid w:val="00CA7C79"/>
    <w:rsid w:val="00CB301E"/>
    <w:rsid w:val="00CC4D74"/>
    <w:rsid w:val="00CC6DD1"/>
    <w:rsid w:val="00CD17B4"/>
    <w:rsid w:val="00CD6BF5"/>
    <w:rsid w:val="00CE0D06"/>
    <w:rsid w:val="00CF6835"/>
    <w:rsid w:val="00D2114B"/>
    <w:rsid w:val="00D432EC"/>
    <w:rsid w:val="00D43E22"/>
    <w:rsid w:val="00D547E3"/>
    <w:rsid w:val="00D61BD8"/>
    <w:rsid w:val="00D63006"/>
    <w:rsid w:val="00D665A8"/>
    <w:rsid w:val="00D66733"/>
    <w:rsid w:val="00D91CE0"/>
    <w:rsid w:val="00DC1D7A"/>
    <w:rsid w:val="00DC22E8"/>
    <w:rsid w:val="00DC404F"/>
    <w:rsid w:val="00DC79E8"/>
    <w:rsid w:val="00DD3E5F"/>
    <w:rsid w:val="00DE2C87"/>
    <w:rsid w:val="00DF3EAA"/>
    <w:rsid w:val="00DF7EF0"/>
    <w:rsid w:val="00E14C97"/>
    <w:rsid w:val="00E24CB1"/>
    <w:rsid w:val="00E641A0"/>
    <w:rsid w:val="00E725E7"/>
    <w:rsid w:val="00E8050A"/>
    <w:rsid w:val="00E80D1F"/>
    <w:rsid w:val="00E85668"/>
    <w:rsid w:val="00E87F79"/>
    <w:rsid w:val="00EB62D3"/>
    <w:rsid w:val="00EC47BF"/>
    <w:rsid w:val="00ED6A40"/>
    <w:rsid w:val="00EE4E1C"/>
    <w:rsid w:val="00EF5A64"/>
    <w:rsid w:val="00EF695D"/>
    <w:rsid w:val="00F11FE1"/>
    <w:rsid w:val="00F16127"/>
    <w:rsid w:val="00F17B60"/>
    <w:rsid w:val="00F23801"/>
    <w:rsid w:val="00F23FBA"/>
    <w:rsid w:val="00F474CE"/>
    <w:rsid w:val="00F47603"/>
    <w:rsid w:val="00F5043D"/>
    <w:rsid w:val="00F57F60"/>
    <w:rsid w:val="00F70211"/>
    <w:rsid w:val="00F945CF"/>
    <w:rsid w:val="00FC4642"/>
    <w:rsid w:val="00FE36EF"/>
    <w:rsid w:val="01A82CE0"/>
    <w:rsid w:val="02653268"/>
    <w:rsid w:val="04B70785"/>
    <w:rsid w:val="05541E36"/>
    <w:rsid w:val="07381F84"/>
    <w:rsid w:val="09F15BAF"/>
    <w:rsid w:val="0A01256A"/>
    <w:rsid w:val="0BA8294B"/>
    <w:rsid w:val="0C345B41"/>
    <w:rsid w:val="0CA912FB"/>
    <w:rsid w:val="0DF83745"/>
    <w:rsid w:val="0F3F7CF5"/>
    <w:rsid w:val="131E5E73"/>
    <w:rsid w:val="13817A7E"/>
    <w:rsid w:val="138F7787"/>
    <w:rsid w:val="13C407C9"/>
    <w:rsid w:val="19810D80"/>
    <w:rsid w:val="1A1742DC"/>
    <w:rsid w:val="282E275A"/>
    <w:rsid w:val="28373807"/>
    <w:rsid w:val="296C7435"/>
    <w:rsid w:val="2B3F2ACC"/>
    <w:rsid w:val="2B9A371C"/>
    <w:rsid w:val="2BF957BE"/>
    <w:rsid w:val="30136622"/>
    <w:rsid w:val="32ED6F08"/>
    <w:rsid w:val="33BB54CA"/>
    <w:rsid w:val="33EE009D"/>
    <w:rsid w:val="34165293"/>
    <w:rsid w:val="369018CB"/>
    <w:rsid w:val="376C4DC8"/>
    <w:rsid w:val="38B51A45"/>
    <w:rsid w:val="3B817A5F"/>
    <w:rsid w:val="3C553E04"/>
    <w:rsid w:val="3C616601"/>
    <w:rsid w:val="419563BC"/>
    <w:rsid w:val="42333E44"/>
    <w:rsid w:val="434F5A51"/>
    <w:rsid w:val="44EB17AA"/>
    <w:rsid w:val="453F3080"/>
    <w:rsid w:val="45D64CF9"/>
    <w:rsid w:val="473016F6"/>
    <w:rsid w:val="49704336"/>
    <w:rsid w:val="4AD536B8"/>
    <w:rsid w:val="4BE95E58"/>
    <w:rsid w:val="4EE52608"/>
    <w:rsid w:val="50823130"/>
    <w:rsid w:val="50C730CB"/>
    <w:rsid w:val="55CC2F32"/>
    <w:rsid w:val="57833AC4"/>
    <w:rsid w:val="58554CCA"/>
    <w:rsid w:val="5BC06FFE"/>
    <w:rsid w:val="5F4955F3"/>
    <w:rsid w:val="64147A64"/>
    <w:rsid w:val="648B4C1B"/>
    <w:rsid w:val="65E8672B"/>
    <w:rsid w:val="6AC0711C"/>
    <w:rsid w:val="6B8974A3"/>
    <w:rsid w:val="6BF47565"/>
    <w:rsid w:val="704E2A69"/>
    <w:rsid w:val="72C64588"/>
    <w:rsid w:val="739A6C05"/>
    <w:rsid w:val="7AC97ADA"/>
    <w:rsid w:val="7D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iPriority="99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宋体" w:cs="Times New Roman"/>
      <w:b/>
      <w:bCs/>
      <w:kern w:val="0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200" w:firstLineChars="200"/>
    </w:pPr>
    <w:rPr>
      <w:rFonts w:ascii="宋体" w:hAnsi="Times New Roman" w:eastAsia="宋体" w:cs="Times New Roman"/>
      <w:kern w:val="0"/>
      <w:sz w:val="34"/>
    </w:rPr>
  </w:style>
  <w:style w:type="paragraph" w:styleId="5">
    <w:name w:val="index 7"/>
    <w:basedOn w:val="1"/>
    <w:next w:val="1"/>
    <w:unhideWhenUsed/>
    <w:qFormat/>
    <w:uiPriority w:val="99"/>
    <w:pPr>
      <w:ind w:left="1200" w:leftChars="1200"/>
    </w:pPr>
    <w:rPr>
      <w:rFonts w:ascii="宋体" w:hAnsi="Times New Roman" w:eastAsia="宋体" w:cs="Times New Roman"/>
      <w:kern w:val="0"/>
      <w:sz w:val="34"/>
    </w:rPr>
  </w:style>
  <w:style w:type="paragraph" w:styleId="6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8">
    <w:name w:val="Body Text First Indent"/>
    <w:basedOn w:val="7"/>
    <w:qFormat/>
    <w:uiPriority w:val="0"/>
    <w:pPr>
      <w:ind w:firstLine="420" w:firstLineChars="100"/>
    </w:pPr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2"/>
    <w:semiHidden/>
    <w:unhideWhenUsed/>
    <w:qFormat/>
    <w:uiPriority w:val="99"/>
    <w:rPr>
      <w:b/>
      <w:bCs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10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9"/>
    <w:qFormat/>
    <w:uiPriority w:val="99"/>
    <w:rPr>
      <w:sz w:val="18"/>
      <w:szCs w:val="18"/>
    </w:rPr>
  </w:style>
  <w:style w:type="character" w:customStyle="1" w:styleId="18">
    <w:name w:val="big2"/>
    <w:qFormat/>
    <w:uiPriority w:val="0"/>
    <w:rPr>
      <w:sz w:val="24"/>
      <w:szCs w:val="24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0">
    <w:name w:val="标题3"/>
    <w:basedOn w:val="2"/>
    <w:qFormat/>
    <w:uiPriority w:val="0"/>
    <w:pPr>
      <w:spacing w:before="100" w:beforeAutospacing="1" w:after="100" w:afterAutospacing="1" w:line="360" w:lineRule="auto"/>
    </w:pPr>
    <w:rPr>
      <w:rFonts w:ascii="宋体" w:hAnsi="宋体"/>
      <w:sz w:val="28"/>
      <w:szCs w:val="24"/>
    </w:rPr>
  </w:style>
  <w:style w:type="character" w:customStyle="1" w:styleId="21">
    <w:name w:val="批注文字 字符"/>
    <w:basedOn w:val="13"/>
    <w:link w:val="6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字符"/>
    <w:basedOn w:val="21"/>
    <w:link w:val="11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e62fea57-ac62-4b85-9f1d-0cd90356274e</errorID>
      <errorWord>二份</errorWord>
      <group>L1_Word</group>
      <groupName>字词问题</groupName>
      <ability>L2_Typo</ability>
      <abilityName>字词错误</abilityName>
      <candidateList>
        <item>两份</item>
      </candidateList>
      <explain/>
      <paraID>215268A2</paraID>
      <start>25</start>
      <end>27</end>
      <status>modified</status>
      <modifiedWord>两份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89D174E-60D1-407C-8FF2-1748C78235C6}">
  <ds:schemaRefs/>
</ds:datastoreItem>
</file>

<file path=customXml/itemProps2.xml><?xml version="1.0" encoding="utf-8"?>
<ds:datastoreItem xmlns:ds="http://schemas.openxmlformats.org/officeDocument/2006/customXml" ds:itemID="{21A7EB50-FB6F-425B-99D0-57410E922E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6370</Words>
  <Characters>7483</Characters>
  <Lines>73</Lines>
  <Paragraphs>20</Paragraphs>
  <TotalTime>8</TotalTime>
  <ScaleCrop>false</ScaleCrop>
  <LinksUpToDate>false</LinksUpToDate>
  <CharactersWithSpaces>7554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2024-08-28T00:42:00Z</dcterms:created>
  <dc:creator>ying zhao</dc:creator>
  <cp:lastModifiedBy>魏洁</cp:lastModifiedBy>
  <dcterms:modified xsi:type="dcterms:W3CDTF">2026-06-04T01:28:39Z</dcterms:modified>
  <cp:revision>276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364AFF77C0434E098B1BD18C154BA15C_13</vt:lpwstr>
  </property>
  <property fmtid="{D5CDD505-2E9C-101B-9397-08002B2CF9AE}" pid="4" name="KSOTemplateDocerSaveRecord">
    <vt:lpwstr>eyJoZGlkIjoiNjY0ZGE4ZWZhMmEwMDhkZGRhYzZjMTVhNThhYWNjNzIiLCJ1c2VySWQiOiI0NDA4NjgyNTMifQ==</vt:lpwstr>
  </property>
</Properties>
</file>